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</w:t>
      </w: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proofErr w:type="gramStart"/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proofErr w:type="gramEnd"/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:rsidR="005153DD" w:rsidRPr="000B661A" w:rsidRDefault="005153DD" w:rsidP="005153DD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B661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 подготовки:</w:t>
      </w:r>
    </w:p>
    <w:p w:rsidR="005153DD" w:rsidRPr="000B661A" w:rsidRDefault="005153DD" w:rsidP="005153D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B661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44.0</w:t>
      </w:r>
      <w:r w:rsidR="00DE073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3.01 Педагогическое образование</w:t>
      </w:r>
    </w:p>
    <w:p w:rsidR="005153DD" w:rsidRPr="000B661A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B6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профилю подготовки:</w:t>
      </w: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B6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«Музыка»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5153DD" w:rsidRPr="009553E0" w:rsidRDefault="005153DD" w:rsidP="005153DD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5153DD" w:rsidRPr="009553E0" w:rsidRDefault="005153DD" w:rsidP="005153DD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5153DD" w:rsidRPr="009553E0" w:rsidSect="00B45F4F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153DD" w:rsidRDefault="005153DD" w:rsidP="005153D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университет), утвержденной Ученым советом протокол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153DD" w:rsidRDefault="005153DD" w:rsidP="005153D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DE073A" w:rsidRDefault="005153DD" w:rsidP="00DE073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0B661A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заседании выпускающей кафедры:</w:t>
      </w:r>
      <w:r w:rsidR="00DE073A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proofErr w:type="spellStart"/>
      <w:r w:rsidR="00DE073A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продюсерства</w:t>
      </w:r>
      <w:proofErr w:type="spellEnd"/>
      <w:r w:rsidR="00DE073A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и музыкального образования</w:t>
      </w:r>
      <w:r w:rsidRPr="000B661A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(протокол №11 от «08» июня 2021 г.)</w:t>
      </w:r>
    </w:p>
    <w:p w:rsidR="005153DD" w:rsidRDefault="005153DD" w:rsidP="00DE073A">
      <w:pPr>
        <w:widowControl/>
        <w:spacing w:line="360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br w:type="page"/>
      </w:r>
      <w:bookmarkStart w:id="0" w:name="_GoBack"/>
      <w:bookmarkEnd w:id="0"/>
    </w:p>
    <w:p w:rsidR="005153DD" w:rsidRPr="00E8637C" w:rsidRDefault="005153DD" w:rsidP="005153DD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5153DD" w:rsidRPr="00E8637C" w:rsidRDefault="005153DD" w:rsidP="005153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5153DD" w:rsidRPr="00E8637C" w:rsidRDefault="005153DD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DE073A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DE073A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5153DD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DE073A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DE073A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DE073A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DE073A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DE073A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5153DD" w:rsidP="005153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:rsidR="005153DD" w:rsidRDefault="005153DD" w:rsidP="005153DD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5153DD" w:rsidSect="00B45F4F">
          <w:headerReference w:type="default" r:id="rId8"/>
          <w:footerReference w:type="default" r:id="rId9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:rsidR="005153DD" w:rsidRPr="00E8637C" w:rsidRDefault="005153DD" w:rsidP="005153DD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1"/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proofErr w:type="gramStart"/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proofErr w:type="gramEnd"/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5153DD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2"/>
    </w:p>
    <w:p w:rsidR="005153DD" w:rsidRPr="00E8637C" w:rsidRDefault="005153DD" w:rsidP="005153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:rsidR="005153DD" w:rsidRPr="00E8637C" w:rsidRDefault="005153DD" w:rsidP="005153DD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:rsidR="005153DD" w:rsidRPr="00E8637C" w:rsidRDefault="005153DD" w:rsidP="005153DD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самореализации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:rsidR="005153DD" w:rsidRPr="00E8637C" w:rsidRDefault="005153DD" w:rsidP="005153DD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5153DD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3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3"/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4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4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скульптуры, декоративно-прикладного искусства, проектные и др.).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студентов с инвалидностью и ОВЗ, в очной и дистанционной форме обучения.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ГБУК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НО «Нижегородский государственный 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вуза, а также являющихся фундаментальными событиями календарного плана воспитательной работы университета.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университета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5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5"/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:rsidR="005153DD" w:rsidRPr="00E8637C" w:rsidRDefault="005153DD" w:rsidP="005153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6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6"/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Направления 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Задачи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общегражданских ценностных 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7"/>
    </w:p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социокультурная, творческая, досуговая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деятельность по профилактике деструктивного и экстремистского поведения обучающихся;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8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8"/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университета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формировать необходимые компетенции для проведения подобных мероприятий.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:rsidR="005153DD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ОСНОВНЫЕ МОДУЛИ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развитие навыков самостоятельной деятельности через применение технологии «перевернутый класс»;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9"/>
    <w:p w:rsidR="005153DD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5153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53DD" w:rsidRDefault="005153DD" w:rsidP="005153DD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:rsidR="005153DD" w:rsidRPr="009553E0" w:rsidRDefault="005153DD" w:rsidP="005153DD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:rsidR="005153DD" w:rsidRPr="009553E0" w:rsidRDefault="005153DD" w:rsidP="005153DD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2186"/>
        <w:gridCol w:w="1821"/>
        <w:gridCol w:w="2492"/>
        <w:gridCol w:w="2438"/>
        <w:gridCol w:w="4970"/>
      </w:tblGrid>
      <w:tr w:rsidR="005153DD" w:rsidRPr="00927CA8" w:rsidTr="00D672E3">
        <w:trPr>
          <w:trHeight w:val="718"/>
        </w:trPr>
        <w:tc>
          <w:tcPr>
            <w:tcW w:w="202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57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631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44" w:type="pct"/>
            <w:shd w:val="clear" w:color="auto" w:fill="auto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18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5153DD" w:rsidRPr="00927CA8" w:rsidTr="00D672E3">
        <w:trPr>
          <w:trHeight w:val="70"/>
        </w:trPr>
        <w:tc>
          <w:tcPr>
            <w:tcW w:w="202" w:type="pct"/>
            <w:shd w:val="clear" w:color="auto" w:fill="auto"/>
          </w:tcPr>
          <w:p w:rsidR="005153DD" w:rsidRPr="00927CA8" w:rsidRDefault="005153DD" w:rsidP="00D672E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57" w:type="pct"/>
          </w:tcPr>
          <w:p w:rsidR="005153DD" w:rsidRPr="000B661A" w:rsidRDefault="005153DD" w:rsidP="00D672E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661A">
              <w:rPr>
                <w:rFonts w:ascii="Times New Roman" w:hAnsi="Times New Roman" w:cs="Times New Roman"/>
                <w:sz w:val="22"/>
                <w:szCs w:val="22"/>
              </w:rPr>
              <w:t xml:space="preserve">Стратегии личностно-профессионального развития обучающихся </w:t>
            </w:r>
          </w:p>
        </w:tc>
        <w:tc>
          <w:tcPr>
            <w:tcW w:w="631" w:type="pct"/>
            <w:vAlign w:val="center"/>
          </w:tcPr>
          <w:p w:rsidR="005153DD" w:rsidRPr="000B661A" w:rsidRDefault="005153DD" w:rsidP="00D672E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661A">
              <w:rPr>
                <w:rFonts w:ascii="Times New Roman" w:hAnsi="Times New Roman" w:cs="Times New Roman"/>
                <w:sz w:val="22"/>
                <w:szCs w:val="22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847" w:type="pct"/>
            <w:shd w:val="clear" w:color="auto" w:fill="auto"/>
          </w:tcPr>
          <w:p w:rsidR="005153DD" w:rsidRPr="000B661A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0B661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профессионально-трудовое</w:t>
            </w:r>
          </w:p>
        </w:tc>
        <w:tc>
          <w:tcPr>
            <w:tcW w:w="844" w:type="pct"/>
            <w:shd w:val="clear" w:color="auto" w:fill="auto"/>
          </w:tcPr>
          <w:p w:rsidR="005153DD" w:rsidRPr="000B661A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r w:rsidRPr="000B661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роектная деятельность</w:t>
            </w:r>
          </w:p>
        </w:tc>
        <w:tc>
          <w:tcPr>
            <w:tcW w:w="1718" w:type="pct"/>
            <w:shd w:val="clear" w:color="auto" w:fill="auto"/>
          </w:tcPr>
          <w:p w:rsidR="005153DD" w:rsidRPr="000B661A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5153DD" w:rsidRPr="00927CA8" w:rsidTr="00D672E3">
        <w:trPr>
          <w:trHeight w:val="830"/>
        </w:trPr>
        <w:tc>
          <w:tcPr>
            <w:tcW w:w="202" w:type="pct"/>
            <w:shd w:val="clear" w:color="auto" w:fill="auto"/>
          </w:tcPr>
          <w:p w:rsidR="005153DD" w:rsidRPr="00927CA8" w:rsidRDefault="005153DD" w:rsidP="00D672E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57" w:type="pct"/>
          </w:tcPr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631" w:type="pct"/>
          </w:tcPr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47" w:type="pct"/>
            <w:shd w:val="clear" w:color="auto" w:fill="auto"/>
          </w:tcPr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44" w:type="pct"/>
            <w:shd w:val="clear" w:color="auto" w:fill="auto"/>
          </w:tcPr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18" w:type="pct"/>
            <w:shd w:val="clear" w:color="auto" w:fill="auto"/>
          </w:tcPr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5153DD" w:rsidRPr="00927CA8" w:rsidTr="00D672E3">
        <w:trPr>
          <w:trHeight w:val="131"/>
        </w:trPr>
        <w:tc>
          <w:tcPr>
            <w:tcW w:w="202" w:type="pct"/>
            <w:shd w:val="clear" w:color="auto" w:fill="auto"/>
          </w:tcPr>
          <w:p w:rsidR="005153DD" w:rsidRPr="00927CA8" w:rsidRDefault="005153DD" w:rsidP="00D672E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57" w:type="pct"/>
          </w:tcPr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631" w:type="pct"/>
          </w:tcPr>
          <w:p w:rsidR="005153DD" w:rsidRPr="00927CA8" w:rsidRDefault="005153DD" w:rsidP="00D672E3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ОПК-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7</w:t>
            </w:r>
          </w:p>
        </w:tc>
        <w:tc>
          <w:tcPr>
            <w:tcW w:w="847" w:type="pct"/>
            <w:shd w:val="clear" w:color="auto" w:fill="auto"/>
          </w:tcPr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Научно-образовательное</w:t>
            </w:r>
          </w:p>
        </w:tc>
        <w:tc>
          <w:tcPr>
            <w:tcW w:w="844" w:type="pct"/>
            <w:shd w:val="clear" w:color="auto" w:fill="auto"/>
          </w:tcPr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Научно-исследовательская</w:t>
            </w:r>
          </w:p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18" w:type="pct"/>
            <w:shd w:val="clear" w:color="auto" w:fill="auto"/>
          </w:tcPr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Включение в содержание занятий профессионально-ориентированных кейсов с акцентом на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</w:tbl>
    <w:p w:rsidR="005153DD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5153DD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182"/>
      <w:bookmarkEnd w:id="10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совета старост общежитий.</w:t>
      </w:r>
    </w:p>
    <w:p w:rsidR="005153DD" w:rsidRPr="00E8637C" w:rsidRDefault="005153DD" w:rsidP="005153DD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:rsidR="005153DD" w:rsidRPr="00E8637C" w:rsidRDefault="005153DD" w:rsidP="005153DD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1"/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_Hlk69500289"/>
      <w:bookmarkEnd w:id="12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ОПОП материалов, направленных на воспитание традиционных российских духовно-нравственных ценностей, культуры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4" w:name="BM100238"/>
      <w:bookmarkStart w:id="15" w:name="BM100239"/>
      <w:bookmarkStart w:id="16" w:name="BM100240"/>
      <w:bookmarkStart w:id="17" w:name="BM100243"/>
      <w:bookmarkStart w:id="18" w:name="BM100244"/>
      <w:bookmarkStart w:id="19" w:name="BM100245"/>
      <w:bookmarkStart w:id="20" w:name="BM100246"/>
      <w:bookmarkStart w:id="21" w:name="BM10024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3"/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2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:rsidR="005153DD" w:rsidRPr="00E8637C" w:rsidRDefault="005153DD" w:rsidP="005153DD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На уровне обучающихся: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:rsidR="005153DD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педагогическую практику, предполагающую взаимодействие с обучающимися с различными возможностями;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форматов; 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образовательных потребностей (объединение действует в университете с 2018 года). </w:t>
      </w:r>
    </w:p>
    <w:bookmarkEnd w:id="22"/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3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3"/>
    </w:p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партнерству).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4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:rsidR="003640F1" w:rsidRDefault="003640F1"/>
    <w:sectPr w:rsidR="00364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E073A">
      <w:r>
        <w:separator/>
      </w:r>
    </w:p>
  </w:endnote>
  <w:endnote w:type="continuationSeparator" w:id="0">
    <w:p w:rsidR="00000000" w:rsidRDefault="00DE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12E" w:rsidRPr="009B5B28" w:rsidRDefault="005153DD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12E" w:rsidRPr="00E8637C" w:rsidRDefault="005153DD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DE073A">
      <w:rPr>
        <w:rFonts w:ascii="Times New Roman" w:hAnsi="Times New Roman" w:cs="Times New Roman"/>
        <w:noProof/>
        <w:sz w:val="28"/>
        <w:szCs w:val="28"/>
      </w:rPr>
      <w:t>21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E073A">
      <w:r>
        <w:separator/>
      </w:r>
    </w:p>
  </w:footnote>
  <w:footnote w:type="continuationSeparator" w:id="0">
    <w:p w:rsidR="00000000" w:rsidRDefault="00DE0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12E" w:rsidRDefault="005153DD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D3FEAF8" wp14:editId="3825FDB1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112E" w:rsidRDefault="00DE073A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D3FEAF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" o:allowincell="f" filled="f" stroked="f">
              <v:textbox inset="0,0,0,0">
                <w:txbxContent>
                  <w:p w:rsidR="000A112E" w:rsidRDefault="005153DD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01"/>
    <w:rsid w:val="003640F1"/>
    <w:rsid w:val="005153DD"/>
    <w:rsid w:val="00606001"/>
    <w:rsid w:val="00DE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80A91-37EA-496C-A489-62970115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153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153DD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3D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unhideWhenUsed/>
    <w:rsid w:val="005153D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153D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5153DD"/>
  </w:style>
  <w:style w:type="paragraph" w:styleId="a5">
    <w:name w:val="Body Text"/>
    <w:basedOn w:val="a"/>
    <w:link w:val="a6"/>
    <w:uiPriority w:val="1"/>
    <w:qFormat/>
    <w:rsid w:val="005153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515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5153DD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5153DD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5153DD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5153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5153DD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5153DD"/>
    <w:rPr>
      <w:rFonts w:ascii="Times New Roman" w:eastAsia="Times New Roman" w:hAnsi="Times New Roman" w:cs="Times New Roman"/>
      <w:lang w:eastAsia="ru-RU"/>
    </w:rPr>
  </w:style>
  <w:style w:type="paragraph" w:styleId="ab">
    <w:name w:val="No Spacing"/>
    <w:uiPriority w:val="1"/>
    <w:qFormat/>
    <w:rsid w:val="005153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c">
    <w:name w:val="footnote reference"/>
    <w:qFormat/>
    <w:rsid w:val="005153DD"/>
    <w:rPr>
      <w:vertAlign w:val="superscript"/>
    </w:rPr>
  </w:style>
  <w:style w:type="character" w:customStyle="1" w:styleId="CharAttribute1">
    <w:name w:val="CharAttribute1"/>
    <w:uiPriority w:val="99"/>
    <w:qFormat/>
    <w:rsid w:val="005153DD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5153DD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5153DD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5153DD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5153DD"/>
  </w:style>
  <w:style w:type="paragraph" w:styleId="af0">
    <w:name w:val="footnote text"/>
    <w:basedOn w:val="a"/>
    <w:link w:val="af"/>
    <w:rsid w:val="005153D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5153D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5153D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153D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153D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153D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153D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153D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153D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5153DD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5153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12096</Words>
  <Characters>68948</Characters>
  <Application>Microsoft Office Word</Application>
  <DocSecurity>0</DocSecurity>
  <Lines>574</Lines>
  <Paragraphs>161</Paragraphs>
  <ScaleCrop>false</ScaleCrop>
  <Company/>
  <LinksUpToDate>false</LinksUpToDate>
  <CharactersWithSpaces>80883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Sizova, Olga</dc:creator>
  <cp:keywords/>
  <dc:description/>
  <cp:lastModifiedBy>Учетная запись Майкрософт</cp:lastModifiedBy>
  <cp:revision>3</cp:revision>
  <dcterms:created xsi:type="dcterms:W3CDTF">2021-06-25T08:02:00Z</dcterms:created>
  <dcterms:modified xsi:type="dcterms:W3CDTF">2021-06-26T18:20:00Z</dcterms:modified>
</cp:coreProperties>
</file>